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0EA" w:rsidRPr="009B3B6D" w:rsidRDefault="00A130EA" w:rsidP="00A130EA">
      <w:pPr>
        <w:pStyle w:val="1"/>
        <w:spacing w:before="0" w:after="0" w:line="480" w:lineRule="exact"/>
        <w:jc w:val="center"/>
        <w:rPr>
          <w:rFonts w:eastAsia="仿宋_GB2312"/>
          <w:sz w:val="36"/>
          <w:szCs w:val="36"/>
        </w:rPr>
      </w:pPr>
      <w:r w:rsidRPr="009B3B6D">
        <w:rPr>
          <w:rFonts w:ascii="方正小标宋_GBK" w:eastAsia="方正小标宋_GBK"/>
          <w:kern w:val="0"/>
          <w:sz w:val="36"/>
          <w:szCs w:val="36"/>
        </w:rPr>
        <w:t>重庆文理学院课程考试命题质量评审表（闭卷）</w:t>
      </w:r>
    </w:p>
    <w:p w:rsidR="00A130EA" w:rsidRDefault="00A130EA" w:rsidP="00A130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3152"/>
        <w:gridCol w:w="1360"/>
        <w:gridCol w:w="144"/>
        <w:gridCol w:w="1216"/>
        <w:gridCol w:w="327"/>
        <w:gridCol w:w="1121"/>
        <w:gridCol w:w="1190"/>
      </w:tblGrid>
      <w:tr w:rsidR="00A130EA" w:rsidRPr="00643B60" w:rsidTr="00643B60">
        <w:trPr>
          <w:cantSplit/>
          <w:trHeight w:val="624"/>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学院名称</w:t>
            </w:r>
          </w:p>
        </w:tc>
        <w:tc>
          <w:tcPr>
            <w:tcW w:w="3152"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学年学期</w:t>
            </w:r>
          </w:p>
        </w:tc>
        <w:tc>
          <w:tcPr>
            <w:tcW w:w="3854" w:type="dxa"/>
            <w:gridSpan w:val="4"/>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p>
        </w:tc>
      </w:tr>
      <w:tr w:rsidR="00A130EA" w:rsidRPr="00643B60" w:rsidTr="00643B60">
        <w:trPr>
          <w:cantSplit/>
          <w:trHeight w:val="545"/>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适用年级</w:t>
            </w:r>
          </w:p>
        </w:tc>
        <w:tc>
          <w:tcPr>
            <w:tcW w:w="3152" w:type="dxa"/>
            <w:tcBorders>
              <w:top w:val="single" w:sz="4" w:space="0" w:color="auto"/>
              <w:left w:val="single" w:sz="4" w:space="0" w:color="auto"/>
              <w:bottom w:val="single" w:sz="4" w:space="0" w:color="auto"/>
            </w:tcBorders>
            <w:vAlign w:val="center"/>
          </w:tcPr>
          <w:p w:rsidR="00A130EA" w:rsidRPr="00643B60" w:rsidRDefault="00A130EA" w:rsidP="00643B60">
            <w:pPr>
              <w:spacing w:line="500" w:lineRule="exact"/>
              <w:ind w:leftChars="-111" w:left="-142" w:rightChars="-76" w:right="-160" w:hangingChars="43" w:hanging="91"/>
              <w:jc w:val="center"/>
              <w:rPr>
                <w:rFonts w:ascii="方正仿宋_GBK" w:eastAsia="方正仿宋_GBK" w:hint="eastAsia"/>
                <w:b/>
                <w:szCs w:val="21"/>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适用专业</w:t>
            </w:r>
          </w:p>
        </w:tc>
        <w:tc>
          <w:tcPr>
            <w:tcW w:w="3854" w:type="dxa"/>
            <w:gridSpan w:val="4"/>
            <w:tcBorders>
              <w:top w:val="single" w:sz="4" w:space="0" w:color="auto"/>
              <w:left w:val="single" w:sz="4" w:space="0" w:color="auto"/>
              <w:bottom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p>
        </w:tc>
      </w:tr>
      <w:tr w:rsidR="00A130EA" w:rsidRPr="00643B60" w:rsidTr="003B2FEF">
        <w:trPr>
          <w:cantSplit/>
          <w:trHeight w:val="303"/>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课程名称</w:t>
            </w:r>
          </w:p>
        </w:tc>
        <w:tc>
          <w:tcPr>
            <w:tcW w:w="3152"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r w:rsidRPr="00643B60">
              <w:rPr>
                <w:rFonts w:ascii="方正仿宋_GBK" w:eastAsia="方正仿宋_GBK" w:hint="eastAsia"/>
                <w:b/>
                <w:szCs w:val="21"/>
              </w:rPr>
              <w:t>命题教师</w:t>
            </w:r>
          </w:p>
        </w:tc>
        <w:tc>
          <w:tcPr>
            <w:tcW w:w="3854" w:type="dxa"/>
            <w:gridSpan w:val="4"/>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szCs w:val="21"/>
              </w:rPr>
            </w:pPr>
          </w:p>
        </w:tc>
      </w:tr>
      <w:tr w:rsidR="00A130EA" w:rsidRPr="00643B60" w:rsidTr="003B2FEF">
        <w:trPr>
          <w:cantSplit/>
          <w:trHeight w:val="301"/>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bCs/>
                <w:szCs w:val="21"/>
              </w:rPr>
            </w:pPr>
            <w:r w:rsidRPr="00643B60">
              <w:rPr>
                <w:rFonts w:ascii="方正仿宋_GBK" w:eastAsia="方正仿宋_GBK" w:hint="eastAsia"/>
                <w:b/>
                <w:bCs/>
                <w:szCs w:val="21"/>
              </w:rPr>
              <w:t>评价指标</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bCs/>
                <w:szCs w:val="21"/>
              </w:rPr>
            </w:pPr>
            <w:r w:rsidRPr="00643B60">
              <w:rPr>
                <w:rFonts w:ascii="方正仿宋_GBK" w:eastAsia="方正仿宋_GBK" w:hint="eastAsia"/>
                <w:b/>
                <w:bCs/>
                <w:szCs w:val="21"/>
              </w:rPr>
              <w:t>评价标准</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bCs/>
                <w:szCs w:val="21"/>
              </w:rPr>
            </w:pPr>
            <w:r w:rsidRPr="00643B60">
              <w:rPr>
                <w:rFonts w:ascii="方正仿宋_GBK" w:eastAsia="方正仿宋_GBK" w:hint="eastAsia"/>
                <w:b/>
                <w:bCs/>
                <w:szCs w:val="21"/>
              </w:rPr>
              <w:t>参考权重</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500" w:lineRule="exact"/>
              <w:jc w:val="center"/>
              <w:rPr>
                <w:rFonts w:ascii="方正仿宋_GBK" w:eastAsia="方正仿宋_GBK" w:hint="eastAsia"/>
                <w:b/>
                <w:bCs/>
                <w:szCs w:val="21"/>
              </w:rPr>
            </w:pPr>
            <w:r w:rsidRPr="00643B60">
              <w:rPr>
                <w:rFonts w:ascii="方正仿宋_GBK" w:eastAsia="方正仿宋_GBK" w:hint="eastAsia"/>
                <w:b/>
                <w:bCs/>
                <w:szCs w:val="21"/>
              </w:rPr>
              <w:t>评审得分</w:t>
            </w:r>
          </w:p>
        </w:tc>
      </w:tr>
      <w:tr w:rsidR="00A130EA" w:rsidRPr="00643B60" w:rsidTr="003B2FEF">
        <w:trPr>
          <w:cantSplit/>
          <w:trHeight w:val="608"/>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1.考核内容</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各单元教学内容的考查分值与教学大纲规定的学时比例相当，考核知识点覆盖面宽；题目内容的抽样代表性好，测试效度高；题量与考试时间匹配。</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30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3B2FEF">
        <w:trPr>
          <w:cantSplit/>
          <w:trHeight w:val="616"/>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2.目标层次</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主、客观题型比例恰当，题目难度符合课程教学目标的层级要求；能重视考核学生对基本概念、基本理论和基本技能的掌握程度，也能注重考核学生综合应用所学知识发现问题、分析问题、解决问题的能力。</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30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3B2FEF">
        <w:trPr>
          <w:cantSplit/>
          <w:trHeight w:val="616"/>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 xml:space="preserve">3.评分标准 </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客观题答案正确无误，主观题评分要点明确；赋分合理。</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3B2FEF">
        <w:trPr>
          <w:cantSplit/>
          <w:trHeight w:val="618"/>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4.试卷编制</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题型编排合理，题目表述清楚；图表符号清晰，卷面格式规范。</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3B2FEF">
        <w:trPr>
          <w:cantSplit/>
          <w:trHeight w:val="502"/>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5.复本试卷</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A/B两卷题型、题量及分值相同，试卷和题目难度相当；重复题目分值不得超过10%。</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3B2FEF">
        <w:trPr>
          <w:cantSplit/>
          <w:trHeight w:val="630"/>
          <w:jc w:val="center"/>
        </w:trPr>
        <w:tc>
          <w:tcPr>
            <w:tcW w:w="1345"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 xml:space="preserve">6.试卷审签 </w:t>
            </w:r>
          </w:p>
        </w:tc>
        <w:tc>
          <w:tcPr>
            <w:tcW w:w="6199" w:type="dxa"/>
            <w:gridSpan w:val="5"/>
            <w:tcBorders>
              <w:top w:val="single" w:sz="4" w:space="0" w:color="auto"/>
              <w:left w:val="single" w:sz="4" w:space="0" w:color="auto"/>
              <w:bottom w:val="single" w:sz="4" w:space="0" w:color="auto"/>
              <w:right w:val="single" w:sz="4" w:space="0" w:color="auto"/>
            </w:tcBorders>
            <w:vAlign w:val="center"/>
          </w:tcPr>
          <w:p w:rsidR="00A130EA" w:rsidRPr="00643B60" w:rsidRDefault="00A130EA" w:rsidP="009871E0">
            <w:pPr>
              <w:spacing w:line="320" w:lineRule="exact"/>
              <w:rPr>
                <w:rFonts w:ascii="方正仿宋_GBK" w:eastAsia="方正仿宋_GBK" w:hint="eastAsia"/>
                <w:szCs w:val="21"/>
              </w:rPr>
            </w:pPr>
            <w:r w:rsidRPr="00643B60">
              <w:rPr>
                <w:rFonts w:ascii="方正仿宋_GBK" w:eastAsia="方正仿宋_GBK" w:hint="eastAsia"/>
                <w:color w:val="000000"/>
                <w:kern w:val="24"/>
                <w:szCs w:val="21"/>
              </w:rPr>
              <w:t>二级学院认真履行审签手续。</w:t>
            </w:r>
          </w:p>
        </w:tc>
        <w:tc>
          <w:tcPr>
            <w:tcW w:w="1121"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jc w:val="center"/>
              <w:rPr>
                <w:rFonts w:ascii="方正仿宋_GBK" w:eastAsia="方正仿宋_GBK" w:hint="eastAsia"/>
                <w:szCs w:val="21"/>
              </w:rPr>
            </w:pPr>
            <w:r w:rsidRPr="00643B60">
              <w:rPr>
                <w:rFonts w:ascii="方正仿宋_GBK" w:eastAsia="方正仿宋_GBK" w:hint="eastAsia"/>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643B60">
        <w:trPr>
          <w:cantSplit/>
          <w:trHeight w:val="473"/>
          <w:jc w:val="center"/>
        </w:trPr>
        <w:tc>
          <w:tcPr>
            <w:tcW w:w="1345" w:type="dxa"/>
            <w:tcBorders>
              <w:top w:val="single" w:sz="4" w:space="0" w:color="auto"/>
              <w:left w:val="single" w:sz="4" w:space="0" w:color="auto"/>
              <w:bottom w:val="single" w:sz="4" w:space="0" w:color="auto"/>
            </w:tcBorders>
            <w:vAlign w:val="center"/>
          </w:tcPr>
          <w:p w:rsidR="00A130EA" w:rsidRPr="00643B60" w:rsidRDefault="00A130EA" w:rsidP="00643B60">
            <w:pPr>
              <w:spacing w:line="360" w:lineRule="exact"/>
              <w:jc w:val="center"/>
              <w:rPr>
                <w:rFonts w:ascii="方正仿宋_GBK" w:eastAsia="方正仿宋_GBK" w:hint="eastAsia"/>
                <w:b/>
                <w:szCs w:val="21"/>
              </w:rPr>
            </w:pPr>
            <w:r w:rsidRPr="00643B60">
              <w:rPr>
                <w:rFonts w:ascii="方正仿宋_GBK" w:eastAsia="方正仿宋_GBK" w:hint="eastAsia"/>
                <w:b/>
                <w:szCs w:val="21"/>
              </w:rPr>
              <w:t>合计</w:t>
            </w:r>
          </w:p>
        </w:tc>
        <w:tc>
          <w:tcPr>
            <w:tcW w:w="8510" w:type="dxa"/>
            <w:gridSpan w:val="7"/>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p>
        </w:tc>
      </w:tr>
      <w:tr w:rsidR="00A130EA" w:rsidRPr="00643B60" w:rsidTr="00643B60">
        <w:trPr>
          <w:cantSplit/>
          <w:trHeight w:val="2819"/>
          <w:jc w:val="center"/>
        </w:trPr>
        <w:tc>
          <w:tcPr>
            <w:tcW w:w="1345" w:type="dxa"/>
            <w:vMerge w:val="restart"/>
            <w:tcBorders>
              <w:top w:val="single" w:sz="4" w:space="0" w:color="auto"/>
              <w:left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r w:rsidRPr="00643B60">
              <w:rPr>
                <w:rFonts w:ascii="方正仿宋_GBK" w:eastAsia="方正仿宋_GBK" w:hint="eastAsia"/>
                <w:b/>
                <w:szCs w:val="21"/>
              </w:rPr>
              <w:t>审核结果</w:t>
            </w: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tc>
        <w:tc>
          <w:tcPr>
            <w:tcW w:w="8510" w:type="dxa"/>
            <w:gridSpan w:val="7"/>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存在的主要问题及建议：</w:t>
            </w: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p w:rsidR="00A130EA" w:rsidRPr="00643B60" w:rsidRDefault="00A130EA" w:rsidP="00643B60">
            <w:pPr>
              <w:spacing w:line="360" w:lineRule="exact"/>
              <w:rPr>
                <w:rFonts w:ascii="方正仿宋_GBK" w:eastAsia="方正仿宋_GBK" w:hint="eastAsia"/>
                <w:b/>
                <w:szCs w:val="21"/>
              </w:rPr>
            </w:pPr>
          </w:p>
        </w:tc>
      </w:tr>
      <w:tr w:rsidR="00A130EA" w:rsidRPr="00643B60" w:rsidTr="00643B60">
        <w:trPr>
          <w:cantSplit/>
          <w:trHeight w:val="577"/>
          <w:jc w:val="center"/>
        </w:trPr>
        <w:tc>
          <w:tcPr>
            <w:tcW w:w="1345" w:type="dxa"/>
            <w:vMerge/>
            <w:tcBorders>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szCs w:val="21"/>
              </w:rPr>
            </w:pPr>
            <w:bookmarkStart w:id="0" w:name="_Hlk227832222"/>
          </w:p>
        </w:tc>
        <w:tc>
          <w:tcPr>
            <w:tcW w:w="4512" w:type="dxa"/>
            <w:gridSpan w:val="2"/>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color w:val="000000"/>
                <w:kern w:val="24"/>
                <w:szCs w:val="21"/>
              </w:rPr>
            </w:pPr>
            <w:r w:rsidRPr="00643B60">
              <w:rPr>
                <w:rFonts w:ascii="方正仿宋_GBK" w:eastAsia="方正仿宋_GBK" w:hint="eastAsia"/>
                <w:b/>
                <w:color w:val="000000"/>
                <w:kern w:val="24"/>
                <w:szCs w:val="21"/>
              </w:rPr>
              <w:t>该试卷可否用于期末考核</w:t>
            </w:r>
          </w:p>
        </w:tc>
        <w:tc>
          <w:tcPr>
            <w:tcW w:w="1360" w:type="dxa"/>
            <w:gridSpan w:val="2"/>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ind w:firstLineChars="50" w:firstLine="181"/>
              <w:rPr>
                <w:rFonts w:ascii="方正仿宋_GBK" w:eastAsia="方正仿宋_GBK" w:hint="eastAsia"/>
                <w:b/>
                <w:color w:val="000000"/>
                <w:kern w:val="24"/>
                <w:szCs w:val="21"/>
              </w:rPr>
            </w:pPr>
            <w:r w:rsidRPr="00643B60">
              <w:rPr>
                <w:rFonts w:ascii="方正仿宋_GBK" w:eastAsia="方正仿宋_GBK" w:hint="eastAsia"/>
                <w:b/>
                <w:color w:val="000000"/>
                <w:kern w:val="24"/>
                <w:sz w:val="36"/>
                <w:szCs w:val="36"/>
              </w:rPr>
              <w:t>□</w:t>
            </w:r>
            <w:r w:rsidRPr="00643B60">
              <w:rPr>
                <w:rFonts w:ascii="方正仿宋_GBK" w:eastAsia="方正仿宋_GBK" w:hint="eastAsia"/>
                <w:b/>
                <w:color w:val="000000"/>
                <w:kern w:val="24"/>
                <w:szCs w:val="21"/>
              </w:rPr>
              <w:t>可用</w:t>
            </w:r>
          </w:p>
        </w:tc>
        <w:tc>
          <w:tcPr>
            <w:tcW w:w="2638" w:type="dxa"/>
            <w:gridSpan w:val="3"/>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ind w:firstLineChars="50" w:firstLine="181"/>
              <w:rPr>
                <w:rFonts w:ascii="方正仿宋_GBK" w:eastAsia="方正仿宋_GBK" w:hint="eastAsia"/>
                <w:b/>
                <w:color w:val="000000"/>
                <w:kern w:val="24"/>
                <w:szCs w:val="21"/>
              </w:rPr>
            </w:pPr>
            <w:r w:rsidRPr="00643B60">
              <w:rPr>
                <w:rFonts w:ascii="方正仿宋_GBK" w:eastAsia="方正仿宋_GBK" w:hint="eastAsia"/>
                <w:b/>
                <w:color w:val="000000"/>
                <w:kern w:val="24"/>
                <w:sz w:val="36"/>
                <w:szCs w:val="36"/>
              </w:rPr>
              <w:t>□</w:t>
            </w:r>
            <w:r w:rsidRPr="00643B60">
              <w:rPr>
                <w:rFonts w:ascii="方正仿宋_GBK" w:eastAsia="方正仿宋_GBK" w:hint="eastAsia"/>
                <w:b/>
                <w:color w:val="000000"/>
                <w:kern w:val="24"/>
                <w:szCs w:val="21"/>
              </w:rPr>
              <w:t>不可用</w:t>
            </w:r>
          </w:p>
        </w:tc>
      </w:tr>
      <w:bookmarkEnd w:id="0"/>
      <w:tr w:rsidR="00A130EA" w:rsidRPr="00643B60" w:rsidTr="00643B60">
        <w:trPr>
          <w:cantSplit/>
          <w:trHeight w:val="983"/>
          <w:jc w:val="center"/>
        </w:trPr>
        <w:tc>
          <w:tcPr>
            <w:tcW w:w="9855" w:type="dxa"/>
            <w:gridSpan w:val="8"/>
            <w:tcBorders>
              <w:top w:val="single" w:sz="4" w:space="0" w:color="auto"/>
              <w:left w:val="single" w:sz="4" w:space="0" w:color="auto"/>
              <w:bottom w:val="single" w:sz="4" w:space="0" w:color="auto"/>
              <w:right w:val="single" w:sz="4" w:space="0" w:color="auto"/>
            </w:tcBorders>
            <w:vAlign w:val="center"/>
          </w:tcPr>
          <w:p w:rsidR="00A130EA" w:rsidRPr="00643B60" w:rsidRDefault="00A130EA" w:rsidP="00643B60">
            <w:pPr>
              <w:spacing w:line="360" w:lineRule="exact"/>
              <w:rPr>
                <w:rFonts w:ascii="方正仿宋_GBK" w:eastAsia="方正仿宋_GBK" w:hint="eastAsia"/>
                <w:b/>
                <w:szCs w:val="21"/>
              </w:rPr>
            </w:pPr>
            <w:r w:rsidRPr="00643B60">
              <w:rPr>
                <w:rFonts w:ascii="方正仿宋_GBK" w:eastAsia="方正仿宋_GBK" w:hint="eastAsia"/>
                <w:b/>
                <w:szCs w:val="21"/>
              </w:rPr>
              <w:t>审核专家（签字）：                                             年    月    日</w:t>
            </w:r>
          </w:p>
        </w:tc>
      </w:tr>
    </w:tbl>
    <w:p w:rsidR="00A130EA" w:rsidRDefault="00A130EA" w:rsidP="00A130EA"/>
    <w:p w:rsidR="00A130EA" w:rsidRDefault="00A130EA" w:rsidP="00A130EA">
      <w:pPr>
        <w:pStyle w:val="1"/>
        <w:spacing w:before="0" w:after="0" w:line="480" w:lineRule="exact"/>
        <w:jc w:val="center"/>
        <w:rPr>
          <w:rFonts w:ascii="方正小标宋_GBK" w:eastAsia="方正小标宋_GBK"/>
          <w:kern w:val="0"/>
          <w:sz w:val="36"/>
          <w:szCs w:val="36"/>
        </w:rPr>
      </w:pPr>
      <w:r>
        <w:br w:type="page"/>
      </w:r>
      <w:r w:rsidRPr="009B3B6D">
        <w:rPr>
          <w:rFonts w:ascii="方正小标宋_GBK" w:eastAsia="方正小标宋_GBK"/>
          <w:kern w:val="0"/>
          <w:sz w:val="36"/>
          <w:szCs w:val="36"/>
        </w:rPr>
        <w:lastRenderedPageBreak/>
        <w:t>重庆文理学院课程考试命题质量评审表（开卷）</w:t>
      </w:r>
    </w:p>
    <w:p w:rsidR="00643B60" w:rsidRPr="00643B60" w:rsidRDefault="00643B60" w:rsidP="00643B60">
      <w:pPr>
        <w:rPr>
          <w:rFonts w:hint="eastAsia"/>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3281"/>
        <w:gridCol w:w="1163"/>
        <w:gridCol w:w="26"/>
        <w:gridCol w:w="1334"/>
        <w:gridCol w:w="181"/>
        <w:gridCol w:w="1263"/>
        <w:gridCol w:w="1194"/>
      </w:tblGrid>
      <w:tr w:rsidR="00A130EA" w:rsidTr="0075564C">
        <w:trPr>
          <w:cantSplit/>
          <w:trHeight w:val="624"/>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学院名称</w:t>
            </w:r>
          </w:p>
        </w:tc>
        <w:tc>
          <w:tcPr>
            <w:tcW w:w="3281"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学年学期</w:t>
            </w:r>
          </w:p>
        </w:tc>
        <w:tc>
          <w:tcPr>
            <w:tcW w:w="3972" w:type="dxa"/>
            <w:gridSpan w:val="4"/>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75564C">
        <w:trPr>
          <w:cantSplit/>
          <w:trHeight w:val="561"/>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适用年级</w:t>
            </w:r>
          </w:p>
        </w:tc>
        <w:tc>
          <w:tcPr>
            <w:tcW w:w="3281" w:type="dxa"/>
            <w:tcBorders>
              <w:top w:val="single" w:sz="4" w:space="0" w:color="auto"/>
              <w:left w:val="single" w:sz="4" w:space="0" w:color="auto"/>
              <w:bottom w:val="single" w:sz="4" w:space="0" w:color="auto"/>
            </w:tcBorders>
            <w:vAlign w:val="center"/>
          </w:tcPr>
          <w:p w:rsidR="00A130EA" w:rsidRPr="00F25D3B" w:rsidRDefault="00A130EA" w:rsidP="00F25D3B">
            <w:pPr>
              <w:spacing w:line="500" w:lineRule="exact"/>
              <w:ind w:leftChars="-111" w:left="-142" w:rightChars="-76" w:right="-160" w:hangingChars="43" w:hanging="91"/>
              <w:jc w:val="center"/>
              <w:rPr>
                <w:rFonts w:ascii="方正仿宋_GBK" w:eastAsia="方正仿宋_GBK"/>
                <w:b/>
                <w:szCs w:val="21"/>
              </w:rPr>
            </w:pP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适用专业</w:t>
            </w:r>
          </w:p>
        </w:tc>
        <w:tc>
          <w:tcPr>
            <w:tcW w:w="3972" w:type="dxa"/>
            <w:gridSpan w:val="4"/>
            <w:tcBorders>
              <w:top w:val="single" w:sz="4" w:space="0" w:color="auto"/>
              <w:left w:val="single" w:sz="4" w:space="0" w:color="auto"/>
              <w:bottom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75564C">
        <w:trPr>
          <w:cantSplit/>
          <w:trHeight w:val="555"/>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课程名称</w:t>
            </w:r>
          </w:p>
        </w:tc>
        <w:tc>
          <w:tcPr>
            <w:tcW w:w="3281"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命题教师</w:t>
            </w:r>
          </w:p>
        </w:tc>
        <w:tc>
          <w:tcPr>
            <w:tcW w:w="3972" w:type="dxa"/>
            <w:gridSpan w:val="4"/>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399"/>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评价指标</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评价标准</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参考权重</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评审得分</w:t>
            </w:r>
          </w:p>
        </w:tc>
      </w:tr>
      <w:tr w:rsidR="00A130EA" w:rsidTr="00643B60">
        <w:trPr>
          <w:cantSplit/>
          <w:trHeight w:val="608"/>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1.考核内容</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b/>
                <w:szCs w:val="21"/>
              </w:rPr>
            </w:pPr>
            <w:r w:rsidRPr="00F25D3B">
              <w:rPr>
                <w:rFonts w:ascii="方正仿宋_GBK" w:eastAsia="方正仿宋_GBK"/>
                <w:color w:val="000000"/>
                <w:kern w:val="24"/>
                <w:szCs w:val="21"/>
              </w:rPr>
              <w:t>尽量覆盖课程教学内容；题目设计应充分考核学生思辨、分析、归纳、演绎、应用、创新等能力，题目内容的抽样代表性好，测试效度高；题量与考试时间匹配。</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30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616"/>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2.目标层次</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color w:val="000000"/>
                <w:kern w:val="24"/>
                <w:szCs w:val="21"/>
              </w:rPr>
            </w:pPr>
            <w:r w:rsidRPr="00F25D3B">
              <w:rPr>
                <w:rFonts w:ascii="方正仿宋_GBK" w:eastAsia="方正仿宋_GBK"/>
                <w:color w:val="000000"/>
                <w:kern w:val="24"/>
                <w:szCs w:val="21"/>
              </w:rPr>
              <w:t>题目难度符合教学目标的层级要求；难易适度。</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36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30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616"/>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 xml:space="preserve">3.评分标准 </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color w:val="000000"/>
                <w:kern w:val="24"/>
                <w:szCs w:val="21"/>
              </w:rPr>
            </w:pPr>
            <w:r w:rsidRPr="00F25D3B">
              <w:rPr>
                <w:rFonts w:ascii="方正仿宋_GBK" w:eastAsia="方正仿宋_GBK"/>
                <w:color w:val="000000"/>
                <w:kern w:val="24"/>
                <w:szCs w:val="21"/>
              </w:rPr>
              <w:t xml:space="preserve">评分要点明确，赋分合理。 </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36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10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618"/>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4.试卷编制</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color w:val="000000"/>
                <w:kern w:val="24"/>
                <w:szCs w:val="21"/>
              </w:rPr>
            </w:pPr>
            <w:r w:rsidRPr="00F25D3B">
              <w:rPr>
                <w:rFonts w:ascii="方正仿宋_GBK" w:eastAsia="方正仿宋_GBK"/>
                <w:color w:val="000000"/>
                <w:kern w:val="24"/>
                <w:szCs w:val="21"/>
              </w:rPr>
              <w:t>题型编排合理，增大开放性题型比例；考核要求明确；图表符号清晰，卷面格式规范。</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36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10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502"/>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5.复本试卷</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color w:val="000000"/>
                <w:kern w:val="24"/>
                <w:szCs w:val="21"/>
              </w:rPr>
            </w:pPr>
            <w:r w:rsidRPr="00F25D3B">
              <w:rPr>
                <w:rFonts w:ascii="方正仿宋_GBK" w:eastAsia="方正仿宋_GBK"/>
                <w:color w:val="000000"/>
                <w:kern w:val="24"/>
                <w:szCs w:val="21"/>
              </w:rPr>
              <w:t>A/B两卷题型、题量及分值相同，试卷和题目难度相当；重复题目分值不得超过1</w:t>
            </w:r>
            <w:r w:rsidRPr="00F25D3B">
              <w:rPr>
                <w:rFonts w:ascii="方正仿宋_GBK" w:eastAsia="方正仿宋_GBK" w:hint="eastAsia"/>
                <w:color w:val="000000"/>
                <w:kern w:val="24"/>
                <w:szCs w:val="21"/>
              </w:rPr>
              <w:t>0</w:t>
            </w:r>
            <w:r w:rsidRPr="00F25D3B">
              <w:rPr>
                <w:rFonts w:ascii="方正仿宋_GBK" w:eastAsia="方正仿宋_GBK"/>
                <w:color w:val="000000"/>
                <w:kern w:val="24"/>
                <w:szCs w:val="21"/>
              </w:rPr>
              <w:t>%。</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36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10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630"/>
          <w:jc w:val="center"/>
        </w:trPr>
        <w:tc>
          <w:tcPr>
            <w:tcW w:w="141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6.</w:t>
            </w:r>
            <w:r w:rsidRPr="00F25D3B">
              <w:rPr>
                <w:rFonts w:ascii="方正仿宋_GBK" w:eastAsia="方正仿宋_GBK" w:hint="eastAsia"/>
                <w:b/>
                <w:szCs w:val="21"/>
              </w:rPr>
              <w:t>试卷</w:t>
            </w:r>
            <w:r w:rsidRPr="00F25D3B">
              <w:rPr>
                <w:rFonts w:ascii="方正仿宋_GBK" w:eastAsia="方正仿宋_GBK"/>
                <w:b/>
                <w:szCs w:val="21"/>
              </w:rPr>
              <w:t xml:space="preserve">审签 </w:t>
            </w:r>
          </w:p>
        </w:tc>
        <w:tc>
          <w:tcPr>
            <w:tcW w:w="5985" w:type="dxa"/>
            <w:gridSpan w:val="5"/>
            <w:tcBorders>
              <w:top w:val="single" w:sz="4" w:space="0" w:color="auto"/>
              <w:left w:val="single" w:sz="4" w:space="0" w:color="auto"/>
              <w:bottom w:val="single" w:sz="4" w:space="0" w:color="auto"/>
              <w:right w:val="single" w:sz="4" w:space="0" w:color="auto"/>
            </w:tcBorders>
            <w:vAlign w:val="center"/>
          </w:tcPr>
          <w:p w:rsidR="00A130EA" w:rsidRPr="00F25D3B" w:rsidRDefault="00A130EA" w:rsidP="009871E0">
            <w:pPr>
              <w:spacing w:line="320" w:lineRule="exact"/>
              <w:rPr>
                <w:rFonts w:ascii="方正仿宋_GBK" w:eastAsia="方正仿宋_GBK"/>
                <w:color w:val="000000"/>
                <w:kern w:val="24"/>
                <w:szCs w:val="21"/>
              </w:rPr>
            </w:pPr>
            <w:r w:rsidRPr="00F25D3B">
              <w:rPr>
                <w:rFonts w:ascii="方正仿宋_GBK" w:eastAsia="方正仿宋_GBK"/>
                <w:color w:val="000000"/>
                <w:kern w:val="24"/>
                <w:szCs w:val="21"/>
              </w:rPr>
              <w:t>二级学院认真履行审签手续。</w:t>
            </w:r>
          </w:p>
        </w:tc>
        <w:tc>
          <w:tcPr>
            <w:tcW w:w="1263"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360" w:lineRule="exact"/>
              <w:jc w:val="center"/>
              <w:rPr>
                <w:rFonts w:ascii="方正仿宋_GBK" w:eastAsia="方正仿宋_GBK"/>
                <w:color w:val="000000"/>
                <w:kern w:val="24"/>
                <w:szCs w:val="21"/>
              </w:rPr>
            </w:pPr>
            <w:r w:rsidRPr="00F25D3B">
              <w:rPr>
                <w:rFonts w:ascii="方正仿宋_GBK" w:eastAsia="方正仿宋_GBK"/>
                <w:color w:val="000000"/>
                <w:kern w:val="24"/>
                <w:szCs w:val="21"/>
              </w:rPr>
              <w:t>10</w:t>
            </w:r>
          </w:p>
        </w:tc>
        <w:tc>
          <w:tcPr>
            <w:tcW w:w="1194" w:type="dxa"/>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203"/>
          <w:jc w:val="center"/>
        </w:trPr>
        <w:tc>
          <w:tcPr>
            <w:tcW w:w="1413" w:type="dxa"/>
            <w:tcBorders>
              <w:top w:val="single" w:sz="4" w:space="0" w:color="auto"/>
              <w:left w:val="single" w:sz="4" w:space="0" w:color="auto"/>
              <w:bottom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合计</w:t>
            </w:r>
          </w:p>
        </w:tc>
        <w:tc>
          <w:tcPr>
            <w:tcW w:w="8442" w:type="dxa"/>
            <w:gridSpan w:val="7"/>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p>
        </w:tc>
      </w:tr>
      <w:tr w:rsidR="00A130EA" w:rsidTr="00643B60">
        <w:trPr>
          <w:cantSplit/>
          <w:trHeight w:val="1736"/>
          <w:jc w:val="center"/>
        </w:trPr>
        <w:tc>
          <w:tcPr>
            <w:tcW w:w="1413" w:type="dxa"/>
            <w:vMerge w:val="restart"/>
            <w:tcBorders>
              <w:top w:val="single" w:sz="4" w:space="0" w:color="auto"/>
              <w:left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 xml:space="preserve"> </w:t>
            </w: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审核结果</w:t>
            </w: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b/>
                <w:szCs w:val="21"/>
              </w:rPr>
            </w:pPr>
          </w:p>
        </w:tc>
        <w:tc>
          <w:tcPr>
            <w:tcW w:w="8442" w:type="dxa"/>
            <w:gridSpan w:val="7"/>
            <w:tcBorders>
              <w:top w:val="single" w:sz="4" w:space="0" w:color="auto"/>
              <w:left w:val="single" w:sz="4" w:space="0" w:color="auto"/>
              <w:bottom w:val="single" w:sz="4" w:space="0" w:color="auto"/>
              <w:right w:val="single" w:sz="4" w:space="0" w:color="auto"/>
            </w:tcBorders>
            <w:vAlign w:val="center"/>
          </w:tcPr>
          <w:p w:rsidR="00A130EA" w:rsidRPr="00F25D3B" w:rsidRDefault="00A130EA" w:rsidP="00A04DA1">
            <w:pPr>
              <w:spacing w:line="500" w:lineRule="exact"/>
              <w:jc w:val="left"/>
              <w:rPr>
                <w:rFonts w:ascii="方正仿宋_GBK" w:eastAsia="方正仿宋_GBK"/>
                <w:b/>
                <w:szCs w:val="21"/>
              </w:rPr>
            </w:pPr>
            <w:r w:rsidRPr="00F25D3B">
              <w:rPr>
                <w:rFonts w:ascii="方正仿宋_GBK" w:eastAsia="方正仿宋_GBK"/>
                <w:b/>
                <w:szCs w:val="21"/>
              </w:rPr>
              <w:t>存在的主要问题及建议：</w:t>
            </w: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hint="eastAsia"/>
                <w:b/>
                <w:szCs w:val="21"/>
              </w:rPr>
            </w:pP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b/>
                <w:szCs w:val="21"/>
              </w:rPr>
            </w:pPr>
          </w:p>
          <w:p w:rsidR="00A130EA" w:rsidRPr="00F25D3B" w:rsidRDefault="00A130EA" w:rsidP="00F25D3B">
            <w:pPr>
              <w:spacing w:line="500" w:lineRule="exact"/>
              <w:jc w:val="center"/>
              <w:rPr>
                <w:rFonts w:ascii="方正仿宋_GBK" w:eastAsia="方正仿宋_GBK"/>
                <w:b/>
                <w:szCs w:val="21"/>
              </w:rPr>
            </w:pPr>
          </w:p>
        </w:tc>
      </w:tr>
      <w:tr w:rsidR="00A04DA1" w:rsidTr="00680064">
        <w:trPr>
          <w:cantSplit/>
          <w:trHeight w:val="427"/>
          <w:jc w:val="center"/>
        </w:trPr>
        <w:tc>
          <w:tcPr>
            <w:tcW w:w="1413" w:type="dxa"/>
            <w:vMerge/>
            <w:tcBorders>
              <w:left w:val="single" w:sz="4" w:space="0" w:color="auto"/>
              <w:bottom w:val="single" w:sz="4" w:space="0" w:color="auto"/>
              <w:right w:val="single" w:sz="4" w:space="0" w:color="auto"/>
            </w:tcBorders>
            <w:vAlign w:val="center"/>
          </w:tcPr>
          <w:p w:rsidR="00A04DA1" w:rsidRPr="00F25D3B" w:rsidRDefault="00A04DA1" w:rsidP="00A04DA1">
            <w:pPr>
              <w:spacing w:line="500" w:lineRule="exact"/>
              <w:jc w:val="center"/>
              <w:rPr>
                <w:rFonts w:ascii="方正仿宋_GBK" w:eastAsia="方正仿宋_GBK"/>
                <w:b/>
                <w:szCs w:val="21"/>
              </w:rPr>
            </w:pPr>
          </w:p>
        </w:tc>
        <w:tc>
          <w:tcPr>
            <w:tcW w:w="4444" w:type="dxa"/>
            <w:gridSpan w:val="2"/>
            <w:tcBorders>
              <w:top w:val="single" w:sz="4" w:space="0" w:color="auto"/>
              <w:left w:val="single" w:sz="4" w:space="0" w:color="auto"/>
              <w:bottom w:val="single" w:sz="4" w:space="0" w:color="auto"/>
              <w:right w:val="single" w:sz="4" w:space="0" w:color="auto"/>
            </w:tcBorders>
            <w:vAlign w:val="center"/>
          </w:tcPr>
          <w:p w:rsidR="00A04DA1" w:rsidRPr="00F25D3B" w:rsidRDefault="00A04DA1" w:rsidP="00A04DA1">
            <w:pPr>
              <w:spacing w:line="500" w:lineRule="exact"/>
              <w:jc w:val="left"/>
              <w:rPr>
                <w:rFonts w:ascii="方正仿宋_GBK" w:eastAsia="方正仿宋_GBK"/>
                <w:b/>
                <w:szCs w:val="21"/>
              </w:rPr>
            </w:pPr>
            <w:r w:rsidRPr="00F25D3B">
              <w:rPr>
                <w:rFonts w:ascii="方正仿宋_GBK" w:eastAsia="方正仿宋_GBK"/>
                <w:b/>
                <w:szCs w:val="21"/>
              </w:rPr>
              <w:t>该试卷可否用于期末考核</w:t>
            </w:r>
          </w:p>
        </w:tc>
        <w:tc>
          <w:tcPr>
            <w:tcW w:w="1360" w:type="dxa"/>
            <w:gridSpan w:val="2"/>
            <w:tcBorders>
              <w:top w:val="single" w:sz="4" w:space="0" w:color="auto"/>
              <w:left w:val="single" w:sz="4" w:space="0" w:color="auto"/>
              <w:bottom w:val="single" w:sz="4" w:space="0" w:color="auto"/>
              <w:right w:val="single" w:sz="4" w:space="0" w:color="auto"/>
            </w:tcBorders>
          </w:tcPr>
          <w:p w:rsidR="00A04DA1" w:rsidRDefault="00A04DA1" w:rsidP="00A04DA1">
            <w:r w:rsidRPr="00643B60">
              <w:rPr>
                <w:rFonts w:ascii="方正仿宋_GBK" w:eastAsia="方正仿宋_GBK" w:hint="eastAsia"/>
                <w:b/>
                <w:color w:val="000000"/>
                <w:kern w:val="24"/>
                <w:sz w:val="36"/>
                <w:szCs w:val="36"/>
              </w:rPr>
              <w:t>□</w:t>
            </w:r>
            <w:r w:rsidRPr="00643B60">
              <w:rPr>
                <w:rFonts w:ascii="方正仿宋_GBK" w:eastAsia="方正仿宋_GBK" w:hint="eastAsia"/>
                <w:b/>
                <w:color w:val="000000"/>
                <w:kern w:val="24"/>
                <w:szCs w:val="21"/>
              </w:rPr>
              <w:t>可用</w:t>
            </w:r>
          </w:p>
        </w:tc>
        <w:tc>
          <w:tcPr>
            <w:tcW w:w="2638" w:type="dxa"/>
            <w:gridSpan w:val="3"/>
            <w:tcBorders>
              <w:top w:val="single" w:sz="4" w:space="0" w:color="auto"/>
              <w:left w:val="single" w:sz="4" w:space="0" w:color="auto"/>
              <w:bottom w:val="single" w:sz="4" w:space="0" w:color="auto"/>
              <w:right w:val="single" w:sz="4" w:space="0" w:color="auto"/>
            </w:tcBorders>
          </w:tcPr>
          <w:p w:rsidR="00A04DA1" w:rsidRDefault="00A04DA1" w:rsidP="00A04DA1">
            <w:r w:rsidRPr="00643B60">
              <w:rPr>
                <w:rFonts w:ascii="方正仿宋_GBK" w:eastAsia="方正仿宋_GBK" w:hint="eastAsia"/>
                <w:b/>
                <w:color w:val="000000"/>
                <w:kern w:val="24"/>
                <w:sz w:val="36"/>
                <w:szCs w:val="36"/>
              </w:rPr>
              <w:t>□</w:t>
            </w:r>
            <w:r w:rsidRPr="00643B60">
              <w:rPr>
                <w:rFonts w:ascii="方正仿宋_GBK" w:eastAsia="方正仿宋_GBK" w:hint="eastAsia"/>
                <w:b/>
                <w:color w:val="000000"/>
                <w:kern w:val="24"/>
                <w:szCs w:val="21"/>
              </w:rPr>
              <w:t>不可用</w:t>
            </w:r>
          </w:p>
        </w:tc>
      </w:tr>
      <w:tr w:rsidR="00A130EA" w:rsidTr="00643B60">
        <w:trPr>
          <w:cantSplit/>
          <w:trHeight w:val="623"/>
          <w:jc w:val="center"/>
        </w:trPr>
        <w:tc>
          <w:tcPr>
            <w:tcW w:w="9855" w:type="dxa"/>
            <w:gridSpan w:val="8"/>
            <w:tcBorders>
              <w:top w:val="single" w:sz="4" w:space="0" w:color="auto"/>
              <w:left w:val="single" w:sz="4" w:space="0" w:color="auto"/>
              <w:bottom w:val="single" w:sz="4" w:space="0" w:color="auto"/>
              <w:right w:val="single" w:sz="4" w:space="0" w:color="auto"/>
            </w:tcBorders>
            <w:vAlign w:val="center"/>
          </w:tcPr>
          <w:p w:rsidR="00A130EA" w:rsidRPr="00F25D3B" w:rsidRDefault="00A130EA" w:rsidP="00F25D3B">
            <w:pPr>
              <w:spacing w:line="500" w:lineRule="exact"/>
              <w:jc w:val="center"/>
              <w:rPr>
                <w:rFonts w:ascii="方正仿宋_GBK" w:eastAsia="方正仿宋_GBK"/>
                <w:b/>
                <w:szCs w:val="21"/>
              </w:rPr>
            </w:pPr>
            <w:r w:rsidRPr="00F25D3B">
              <w:rPr>
                <w:rFonts w:ascii="方正仿宋_GBK" w:eastAsia="方正仿宋_GBK"/>
                <w:b/>
                <w:szCs w:val="21"/>
              </w:rPr>
              <w:t>审核专家（签字）：                                       年    月    日</w:t>
            </w:r>
          </w:p>
        </w:tc>
      </w:tr>
    </w:tbl>
    <w:p w:rsidR="00A130EA" w:rsidRDefault="00A130EA" w:rsidP="00A130EA">
      <w:pPr>
        <w:rPr>
          <w:sz w:val="28"/>
        </w:rPr>
      </w:pPr>
    </w:p>
    <w:p w:rsidR="00A130EA" w:rsidRDefault="00A130EA" w:rsidP="00A130EA">
      <w:pPr>
        <w:pStyle w:val="1"/>
        <w:spacing w:before="0" w:after="0" w:line="480" w:lineRule="exact"/>
        <w:jc w:val="center"/>
        <w:rPr>
          <w:rFonts w:ascii="方正小标宋_GBK" w:eastAsia="方正小标宋_GBK"/>
          <w:kern w:val="0"/>
          <w:sz w:val="36"/>
          <w:szCs w:val="36"/>
        </w:rPr>
      </w:pPr>
      <w:r>
        <w:rPr>
          <w:sz w:val="28"/>
        </w:rPr>
        <w:br w:type="page"/>
      </w:r>
      <w:r w:rsidRPr="00A130EA">
        <w:rPr>
          <w:rFonts w:ascii="方正小标宋_GBK" w:eastAsia="方正小标宋_GBK"/>
          <w:kern w:val="0"/>
          <w:sz w:val="36"/>
          <w:szCs w:val="36"/>
        </w:rPr>
        <w:lastRenderedPageBreak/>
        <w:t>重庆文理学院课程考试命题质量评审表（实操）</w:t>
      </w:r>
    </w:p>
    <w:p w:rsidR="00A130EA" w:rsidRPr="00A130EA" w:rsidRDefault="00A130EA" w:rsidP="00A130EA">
      <w:pPr>
        <w:rPr>
          <w:rFonts w:hint="eastAsia"/>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3067"/>
        <w:gridCol w:w="1309"/>
        <w:gridCol w:w="298"/>
        <w:gridCol w:w="786"/>
        <w:gridCol w:w="276"/>
        <w:gridCol w:w="1000"/>
        <w:gridCol w:w="1638"/>
      </w:tblGrid>
      <w:tr w:rsidR="00A130EA" w:rsidRPr="009871E0" w:rsidTr="009871E0">
        <w:trPr>
          <w:cantSplit/>
          <w:trHeight w:val="577"/>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学院名称</w:t>
            </w:r>
          </w:p>
        </w:tc>
        <w:tc>
          <w:tcPr>
            <w:tcW w:w="3067"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学年学期</w:t>
            </w:r>
          </w:p>
        </w:tc>
        <w:tc>
          <w:tcPr>
            <w:tcW w:w="370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603"/>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适用年级</w:t>
            </w:r>
          </w:p>
        </w:tc>
        <w:tc>
          <w:tcPr>
            <w:tcW w:w="3067"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ind w:leftChars="-111" w:left="-142" w:rightChars="-76" w:right="-160" w:hangingChars="43" w:hanging="91"/>
              <w:jc w:val="center"/>
              <w:rPr>
                <w:rFonts w:ascii="方正仿宋_GBK" w:eastAsia="方正仿宋_GBK" w:hint="eastAsia"/>
                <w:b/>
                <w:szCs w:val="21"/>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适用专业</w:t>
            </w:r>
          </w:p>
        </w:tc>
        <w:tc>
          <w:tcPr>
            <w:tcW w:w="3700" w:type="dxa"/>
            <w:gridSpan w:val="4"/>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53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课程名称</w:t>
            </w:r>
          </w:p>
        </w:tc>
        <w:tc>
          <w:tcPr>
            <w:tcW w:w="3067"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szCs w:val="21"/>
              </w:rPr>
            </w:pPr>
            <w:r w:rsidRPr="009871E0">
              <w:rPr>
                <w:rFonts w:ascii="方正仿宋_GBK" w:eastAsia="方正仿宋_GBK" w:hint="eastAsia"/>
                <w:b/>
                <w:szCs w:val="21"/>
              </w:rPr>
              <w:t>命题教师</w:t>
            </w:r>
          </w:p>
        </w:tc>
        <w:tc>
          <w:tcPr>
            <w:tcW w:w="370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608"/>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bCs/>
                <w:szCs w:val="21"/>
              </w:rPr>
            </w:pPr>
            <w:r w:rsidRPr="009871E0">
              <w:rPr>
                <w:rFonts w:ascii="方正仿宋_GBK" w:eastAsia="方正仿宋_GBK" w:hint="eastAsia"/>
                <w:b/>
                <w:bCs/>
                <w:szCs w:val="21"/>
              </w:rPr>
              <w:t>评价指标</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评价标准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参考权重</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评审得分</w:t>
            </w:r>
          </w:p>
        </w:tc>
      </w:tr>
      <w:tr w:rsidR="00A130EA" w:rsidRPr="009871E0" w:rsidTr="009871E0">
        <w:trPr>
          <w:cantSplit/>
          <w:trHeight w:val="89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1.考核内容</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符合课程教学大纲要求，考核学生对实验（实训）仪器设备的操作能力以及对专业技能的掌握程度。题目内容的抽样代表性好，测试效度高。</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2.目标层次</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题目难度符合课程教学目标的层级要求，兼顾考核基本技能和综合应用能力。</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3.评分标准 </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评分要点明确，赋分合理。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8"/>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4.题目设计</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题目设计科学合理，考核要求明确，操作性强。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502"/>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5.复本试卷</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A/B两卷题目分值相同，难度相当；重复题目分值不得超过10%。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30"/>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6.试卷审签 </w:t>
            </w:r>
          </w:p>
        </w:tc>
        <w:tc>
          <w:tcPr>
            <w:tcW w:w="5460"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color w:val="000000"/>
                <w:kern w:val="24"/>
                <w:szCs w:val="21"/>
              </w:rPr>
            </w:pPr>
            <w:r w:rsidRPr="009871E0">
              <w:rPr>
                <w:rFonts w:ascii="方正仿宋_GBK" w:eastAsia="方正仿宋_GBK" w:hint="eastAsia"/>
                <w:color w:val="000000"/>
                <w:kern w:val="24"/>
                <w:szCs w:val="21"/>
              </w:rPr>
              <w:t>二级学院认真履行审签手续。</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63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475"/>
          <w:jc w:val="center"/>
        </w:trPr>
        <w:tc>
          <w:tcPr>
            <w:tcW w:w="1481"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rPr>
                <w:rFonts w:ascii="方正仿宋_GBK" w:eastAsia="方正仿宋_GBK" w:hint="eastAsia"/>
                <w:b/>
                <w:szCs w:val="21"/>
              </w:rPr>
            </w:pPr>
            <w:r w:rsidRPr="009871E0">
              <w:rPr>
                <w:rFonts w:ascii="方正仿宋_GBK" w:eastAsia="方正仿宋_GBK" w:hint="eastAsia"/>
                <w:b/>
                <w:color w:val="000000"/>
                <w:kern w:val="24"/>
                <w:szCs w:val="21"/>
              </w:rPr>
              <w:t>合计</w:t>
            </w:r>
          </w:p>
        </w:tc>
        <w:tc>
          <w:tcPr>
            <w:tcW w:w="8374"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Cs w:val="21"/>
              </w:rPr>
            </w:pPr>
          </w:p>
        </w:tc>
      </w:tr>
      <w:tr w:rsidR="00A130EA" w:rsidRPr="009871E0" w:rsidTr="009871E0">
        <w:trPr>
          <w:cantSplit/>
          <w:trHeight w:val="1736"/>
          <w:jc w:val="center"/>
        </w:trPr>
        <w:tc>
          <w:tcPr>
            <w:tcW w:w="1481" w:type="dxa"/>
            <w:vMerge w:val="restart"/>
            <w:tcBorders>
              <w:top w:val="single" w:sz="4" w:space="0" w:color="auto"/>
              <w:left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 </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审核结果</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tc>
        <w:tc>
          <w:tcPr>
            <w:tcW w:w="8374"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存在的主要问题及建议：</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tc>
      </w:tr>
      <w:tr w:rsidR="00A130EA" w:rsidRPr="009871E0" w:rsidTr="009871E0">
        <w:trPr>
          <w:cantSplit/>
          <w:trHeight w:val="427"/>
          <w:jc w:val="center"/>
        </w:trPr>
        <w:tc>
          <w:tcPr>
            <w:tcW w:w="1481" w:type="dxa"/>
            <w:vMerge/>
            <w:tcBorders>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p>
        </w:tc>
        <w:tc>
          <w:tcPr>
            <w:tcW w:w="43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该试卷可否用于期末考核</w:t>
            </w: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可用</w:t>
            </w:r>
          </w:p>
        </w:tc>
        <w:tc>
          <w:tcPr>
            <w:tcW w:w="2638"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不可用</w:t>
            </w:r>
          </w:p>
        </w:tc>
      </w:tr>
      <w:tr w:rsidR="00A130EA" w:rsidRPr="009871E0" w:rsidTr="009871E0">
        <w:trPr>
          <w:cantSplit/>
          <w:trHeight w:val="623"/>
          <w:jc w:val="center"/>
        </w:trPr>
        <w:tc>
          <w:tcPr>
            <w:tcW w:w="9855" w:type="dxa"/>
            <w:gridSpan w:val="8"/>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审核专家（签字）：                                       年    月    日</w:t>
            </w:r>
          </w:p>
        </w:tc>
      </w:tr>
    </w:tbl>
    <w:p w:rsidR="00A130EA" w:rsidRDefault="00A130EA" w:rsidP="00A130EA">
      <w:r>
        <w:t xml:space="preserve">                                                       </w:t>
      </w:r>
    </w:p>
    <w:p w:rsidR="00A130EA" w:rsidRDefault="00A130EA" w:rsidP="00A130EA">
      <w:pPr>
        <w:pStyle w:val="1"/>
        <w:spacing w:before="0" w:after="0" w:line="480" w:lineRule="exact"/>
        <w:jc w:val="center"/>
        <w:rPr>
          <w:rFonts w:eastAsia="仿宋_GB2312"/>
          <w:sz w:val="36"/>
          <w:szCs w:val="36"/>
        </w:rPr>
        <w:sectPr w:rsidR="00A130EA">
          <w:pgSz w:w="11907" w:h="16840"/>
          <w:pgMar w:top="1134" w:right="1134" w:bottom="1134" w:left="1134" w:header="567" w:footer="567" w:gutter="0"/>
          <w:cols w:space="720"/>
          <w:docGrid w:type="lines" w:linePitch="312"/>
        </w:sectPr>
      </w:pPr>
    </w:p>
    <w:p w:rsidR="00A130EA" w:rsidRPr="00A130EA" w:rsidRDefault="00A130EA" w:rsidP="00A130EA">
      <w:pPr>
        <w:pStyle w:val="1"/>
        <w:spacing w:before="0" w:after="0" w:line="480" w:lineRule="exact"/>
        <w:jc w:val="center"/>
        <w:rPr>
          <w:rFonts w:ascii="方正小标宋_GBK" w:eastAsia="方正小标宋_GBK"/>
          <w:kern w:val="0"/>
          <w:sz w:val="36"/>
          <w:szCs w:val="36"/>
        </w:rPr>
      </w:pPr>
      <w:r w:rsidRPr="00A130EA">
        <w:rPr>
          <w:rFonts w:ascii="方正小标宋_GBK" w:eastAsia="方正小标宋_GBK"/>
          <w:kern w:val="0"/>
          <w:sz w:val="36"/>
          <w:szCs w:val="36"/>
        </w:rPr>
        <w:lastRenderedPageBreak/>
        <w:t>重庆文理学院课程考试命题质量评审表</w:t>
      </w:r>
    </w:p>
    <w:p w:rsidR="00A130EA" w:rsidRDefault="00A130EA" w:rsidP="00A130EA">
      <w:pPr>
        <w:jc w:val="center"/>
        <w:rPr>
          <w:b/>
          <w:sz w:val="28"/>
          <w:szCs w:val="28"/>
        </w:rPr>
      </w:pPr>
      <w:r>
        <w:rPr>
          <w:b/>
          <w:sz w:val="28"/>
          <w:szCs w:val="28"/>
        </w:rPr>
        <w:t>（论文、设计、</w:t>
      </w:r>
      <w:r>
        <w:rPr>
          <w:rFonts w:hint="eastAsia"/>
          <w:b/>
          <w:sz w:val="28"/>
          <w:szCs w:val="28"/>
        </w:rPr>
        <w:t>作品、</w:t>
      </w:r>
      <w:r>
        <w:rPr>
          <w:b/>
          <w:sz w:val="28"/>
          <w:szCs w:val="28"/>
        </w:rPr>
        <w:t>报告</w:t>
      </w:r>
      <w:r>
        <w:rPr>
          <w:rFonts w:hint="eastAsia"/>
          <w:b/>
          <w:sz w:val="28"/>
          <w:szCs w:val="28"/>
        </w:rPr>
        <w:t>等</w:t>
      </w:r>
      <w:r>
        <w:rPr>
          <w:b/>
          <w:sz w:val="28"/>
          <w:szCs w:val="28"/>
        </w:rPr>
        <w:t>）</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2908"/>
        <w:gridCol w:w="1468"/>
        <w:gridCol w:w="75"/>
        <w:gridCol w:w="1285"/>
        <w:gridCol w:w="8"/>
        <w:gridCol w:w="1275"/>
        <w:gridCol w:w="1355"/>
      </w:tblGrid>
      <w:tr w:rsidR="00A130EA" w:rsidRPr="009871E0" w:rsidTr="009871E0">
        <w:trPr>
          <w:cantSplit/>
          <w:trHeight w:val="577"/>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学院名称</w:t>
            </w:r>
          </w:p>
        </w:tc>
        <w:tc>
          <w:tcPr>
            <w:tcW w:w="290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学年学期</w:t>
            </w:r>
          </w:p>
        </w:tc>
        <w:tc>
          <w:tcPr>
            <w:tcW w:w="3923"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605"/>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适用年级</w:t>
            </w:r>
          </w:p>
        </w:tc>
        <w:tc>
          <w:tcPr>
            <w:tcW w:w="2908"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ind w:leftChars="-111" w:left="-142" w:rightChars="-76" w:right="-160" w:hangingChars="43" w:hanging="91"/>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适用专业</w:t>
            </w:r>
          </w:p>
        </w:tc>
        <w:tc>
          <w:tcPr>
            <w:tcW w:w="3923" w:type="dxa"/>
            <w:gridSpan w:val="4"/>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53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课程名称</w:t>
            </w:r>
          </w:p>
        </w:tc>
        <w:tc>
          <w:tcPr>
            <w:tcW w:w="290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szCs w:val="21"/>
              </w:rPr>
            </w:pPr>
            <w:r w:rsidRPr="009871E0">
              <w:rPr>
                <w:rFonts w:ascii="方正仿宋_GBK" w:eastAsia="方正仿宋_GBK" w:hint="eastAsia"/>
                <w:b/>
                <w:szCs w:val="21"/>
              </w:rPr>
              <w:t>命题教师</w:t>
            </w:r>
          </w:p>
        </w:tc>
        <w:tc>
          <w:tcPr>
            <w:tcW w:w="3923"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608"/>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bCs/>
                <w:szCs w:val="21"/>
              </w:rPr>
            </w:pPr>
            <w:r w:rsidRPr="009871E0">
              <w:rPr>
                <w:rFonts w:ascii="方正仿宋_GBK" w:eastAsia="方正仿宋_GBK" w:hint="eastAsia"/>
                <w:b/>
                <w:bCs/>
                <w:szCs w:val="21"/>
              </w:rPr>
              <w:t>评价指标</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评价标准</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参考权重</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评审得分</w:t>
            </w:r>
          </w:p>
        </w:tc>
      </w:tr>
      <w:tr w:rsidR="00A130EA" w:rsidRPr="009871E0" w:rsidTr="009871E0">
        <w:trPr>
          <w:cantSplit/>
          <w:trHeight w:val="608"/>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1.考核内容</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符合课程教学大纲要求，有较强的应用性、综合性，对接行业、岗位能力要求，测试效度高。</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2.目标层次</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题目难度符合课程教学目标的层级要求；注重考核学生应用所学知识发现问题、分析问题、解决问题的综合能力。</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6"/>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3.评分标准 </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评分要点明确，赋分合理。</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8"/>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4.题目设计</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选题意义明确，题目范围界定清晰，考核要求表述清楚。</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502"/>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5.复本题目</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A/B两卷题目分值相同，难度相当。</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30"/>
          <w:jc w:val="center"/>
        </w:trPr>
        <w:tc>
          <w:tcPr>
            <w:tcW w:w="148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6.试卷审签 </w:t>
            </w:r>
          </w:p>
        </w:tc>
        <w:tc>
          <w:tcPr>
            <w:tcW w:w="5744" w:type="dxa"/>
            <w:gridSpan w:val="5"/>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二级学院认真履行审签手续。</w:t>
            </w:r>
          </w:p>
        </w:tc>
        <w:tc>
          <w:tcPr>
            <w:tcW w:w="127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355"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461"/>
          <w:jc w:val="center"/>
        </w:trPr>
        <w:tc>
          <w:tcPr>
            <w:tcW w:w="1481"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rPr>
                <w:rFonts w:ascii="方正仿宋_GBK" w:eastAsia="方正仿宋_GBK" w:hint="eastAsia"/>
                <w:b/>
                <w:szCs w:val="21"/>
              </w:rPr>
            </w:pPr>
            <w:r w:rsidRPr="009871E0">
              <w:rPr>
                <w:rFonts w:ascii="方正仿宋_GBK" w:eastAsia="方正仿宋_GBK" w:hint="eastAsia"/>
                <w:sz w:val="28"/>
              </w:rPr>
              <w:t xml:space="preserve"> </w:t>
            </w:r>
            <w:r w:rsidRPr="009871E0">
              <w:rPr>
                <w:rFonts w:ascii="方正仿宋_GBK" w:eastAsia="方正仿宋_GBK" w:hint="eastAsia"/>
                <w:b/>
                <w:color w:val="000000"/>
                <w:kern w:val="24"/>
                <w:szCs w:val="21"/>
              </w:rPr>
              <w:t>合计</w:t>
            </w:r>
          </w:p>
        </w:tc>
        <w:tc>
          <w:tcPr>
            <w:tcW w:w="8374"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Cs w:val="21"/>
              </w:rPr>
            </w:pPr>
          </w:p>
        </w:tc>
      </w:tr>
      <w:tr w:rsidR="00A130EA" w:rsidRPr="009871E0" w:rsidTr="009871E0">
        <w:trPr>
          <w:cantSplit/>
          <w:trHeight w:val="1736"/>
          <w:jc w:val="center"/>
        </w:trPr>
        <w:tc>
          <w:tcPr>
            <w:tcW w:w="1481" w:type="dxa"/>
            <w:vMerge w:val="restart"/>
            <w:tcBorders>
              <w:top w:val="single" w:sz="4" w:space="0" w:color="auto"/>
              <w:left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 </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审核结果</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tc>
        <w:tc>
          <w:tcPr>
            <w:tcW w:w="8374"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存在的主要问题及建议：</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tc>
      </w:tr>
      <w:tr w:rsidR="00A130EA" w:rsidRPr="009871E0" w:rsidTr="009871E0">
        <w:trPr>
          <w:cantSplit/>
          <w:trHeight w:val="427"/>
          <w:jc w:val="center"/>
        </w:trPr>
        <w:tc>
          <w:tcPr>
            <w:tcW w:w="1481" w:type="dxa"/>
            <w:vMerge/>
            <w:tcBorders>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p>
        </w:tc>
        <w:tc>
          <w:tcPr>
            <w:tcW w:w="43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该试卷可否用于期末考核</w:t>
            </w:r>
          </w:p>
        </w:tc>
        <w:tc>
          <w:tcPr>
            <w:tcW w:w="1360"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可用</w:t>
            </w:r>
          </w:p>
        </w:tc>
        <w:tc>
          <w:tcPr>
            <w:tcW w:w="2638" w:type="dxa"/>
            <w:gridSpan w:val="3"/>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不可用</w:t>
            </w:r>
          </w:p>
        </w:tc>
      </w:tr>
      <w:tr w:rsidR="00A130EA" w:rsidRPr="009871E0" w:rsidTr="009871E0">
        <w:trPr>
          <w:cantSplit/>
          <w:trHeight w:val="623"/>
          <w:jc w:val="center"/>
        </w:trPr>
        <w:tc>
          <w:tcPr>
            <w:tcW w:w="9855" w:type="dxa"/>
            <w:gridSpan w:val="8"/>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审核专家（签字）：                                       年    月    日</w:t>
            </w:r>
          </w:p>
        </w:tc>
      </w:tr>
    </w:tbl>
    <w:p w:rsidR="00A130EA" w:rsidRDefault="00A130EA" w:rsidP="00A130EA">
      <w:pPr>
        <w:spacing w:line="440" w:lineRule="exact"/>
        <w:rPr>
          <w:sz w:val="28"/>
        </w:rPr>
      </w:pPr>
    </w:p>
    <w:p w:rsidR="00A130EA" w:rsidRPr="00A130EA" w:rsidRDefault="00A130EA" w:rsidP="00A130EA">
      <w:pPr>
        <w:pStyle w:val="1"/>
        <w:spacing w:before="0" w:after="0" w:line="480" w:lineRule="exact"/>
        <w:jc w:val="center"/>
        <w:rPr>
          <w:rFonts w:ascii="方正小标宋_GBK" w:eastAsia="方正小标宋_GBK"/>
          <w:kern w:val="0"/>
          <w:sz w:val="36"/>
          <w:szCs w:val="36"/>
        </w:rPr>
      </w:pPr>
      <w:r>
        <w:rPr>
          <w:sz w:val="28"/>
        </w:rPr>
        <w:br w:type="page"/>
      </w:r>
      <w:r w:rsidRPr="00A130EA">
        <w:rPr>
          <w:rFonts w:ascii="方正小标宋_GBK" w:eastAsia="方正小标宋_GBK"/>
          <w:kern w:val="0"/>
          <w:sz w:val="36"/>
          <w:szCs w:val="36"/>
        </w:rPr>
        <w:lastRenderedPageBreak/>
        <w:t>重庆文理学院课程考试命题质量评审表</w:t>
      </w:r>
    </w:p>
    <w:p w:rsidR="00A130EA" w:rsidRDefault="00A130EA" w:rsidP="00A130EA">
      <w:pPr>
        <w:jc w:val="center"/>
        <w:rPr>
          <w:b/>
          <w:sz w:val="28"/>
          <w:szCs w:val="28"/>
        </w:rPr>
      </w:pPr>
      <w:r>
        <w:rPr>
          <w:b/>
          <w:sz w:val="28"/>
          <w:szCs w:val="28"/>
        </w:rPr>
        <w:t>（</w:t>
      </w:r>
      <w:r>
        <w:rPr>
          <w:rFonts w:hint="eastAsia"/>
          <w:b/>
          <w:sz w:val="28"/>
          <w:szCs w:val="28"/>
        </w:rPr>
        <w:t>口试、面试等</w:t>
      </w:r>
      <w:r>
        <w:rPr>
          <w:b/>
          <w:sz w:val="28"/>
          <w:szCs w:val="28"/>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118"/>
        <w:gridCol w:w="1468"/>
        <w:gridCol w:w="75"/>
        <w:gridCol w:w="867"/>
        <w:gridCol w:w="418"/>
        <w:gridCol w:w="858"/>
        <w:gridCol w:w="1134"/>
      </w:tblGrid>
      <w:tr w:rsidR="00A130EA" w:rsidRPr="009871E0" w:rsidTr="009871E0">
        <w:trPr>
          <w:cantSplit/>
          <w:trHeight w:val="587"/>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学院名称</w:t>
            </w:r>
          </w:p>
        </w:tc>
        <w:tc>
          <w:tcPr>
            <w:tcW w:w="311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学年学期</w:t>
            </w:r>
          </w:p>
        </w:tc>
        <w:tc>
          <w:tcPr>
            <w:tcW w:w="3277"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605"/>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适用年级</w:t>
            </w:r>
          </w:p>
        </w:tc>
        <w:tc>
          <w:tcPr>
            <w:tcW w:w="3118"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ind w:leftChars="-111" w:left="-142" w:rightChars="-76" w:right="-160" w:hangingChars="43" w:hanging="91"/>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适用专业</w:t>
            </w:r>
          </w:p>
        </w:tc>
        <w:tc>
          <w:tcPr>
            <w:tcW w:w="3277" w:type="dxa"/>
            <w:gridSpan w:val="4"/>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536"/>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r w:rsidRPr="009871E0">
              <w:rPr>
                <w:rFonts w:ascii="方正仿宋_GBK" w:eastAsia="方正仿宋_GBK" w:hint="eastAsia"/>
                <w:b/>
                <w:szCs w:val="21"/>
              </w:rPr>
              <w:t>课程名称</w:t>
            </w:r>
          </w:p>
        </w:tc>
        <w:tc>
          <w:tcPr>
            <w:tcW w:w="3118"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szCs w:val="21"/>
              </w:rPr>
            </w:pPr>
            <w:r w:rsidRPr="009871E0">
              <w:rPr>
                <w:rFonts w:ascii="方正仿宋_GBK" w:eastAsia="方正仿宋_GBK" w:hint="eastAsia"/>
                <w:b/>
                <w:szCs w:val="21"/>
              </w:rPr>
              <w:t>命题教师</w:t>
            </w:r>
          </w:p>
        </w:tc>
        <w:tc>
          <w:tcPr>
            <w:tcW w:w="3277"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szCs w:val="21"/>
              </w:rPr>
            </w:pPr>
          </w:p>
        </w:tc>
      </w:tr>
      <w:tr w:rsidR="00A130EA" w:rsidRPr="009871E0" w:rsidTr="009871E0">
        <w:trPr>
          <w:cantSplit/>
          <w:trHeight w:val="526"/>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340" w:lineRule="exact"/>
              <w:jc w:val="center"/>
              <w:rPr>
                <w:rFonts w:ascii="方正仿宋_GBK" w:eastAsia="方正仿宋_GBK" w:hint="eastAsia"/>
                <w:b/>
                <w:bCs/>
                <w:szCs w:val="21"/>
              </w:rPr>
            </w:pPr>
            <w:r w:rsidRPr="009871E0">
              <w:rPr>
                <w:rFonts w:ascii="方正仿宋_GBK" w:eastAsia="方正仿宋_GBK" w:hint="eastAsia"/>
                <w:b/>
                <w:bCs/>
                <w:szCs w:val="21"/>
              </w:rPr>
              <w:t>评价指标</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评价标准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参考权重</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b/>
                <w:bCs/>
                <w:szCs w:val="21"/>
              </w:rPr>
            </w:pPr>
            <w:r w:rsidRPr="009871E0">
              <w:rPr>
                <w:rFonts w:ascii="方正仿宋_GBK" w:eastAsia="方正仿宋_GBK" w:hint="eastAsia"/>
                <w:b/>
                <w:bCs/>
                <w:szCs w:val="21"/>
              </w:rPr>
              <w:t>评审得分</w:t>
            </w:r>
          </w:p>
        </w:tc>
      </w:tr>
      <w:tr w:rsidR="00A130EA" w:rsidRPr="009871E0" w:rsidTr="009871E0">
        <w:trPr>
          <w:cantSplit/>
          <w:trHeight w:val="832"/>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1.考核内容</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符合课程教学大纲要求，课程内容涵盖充分，考核环节设计合理，突出能力本位，综合性强，测试效度高。</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1127"/>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2.目标层次</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题目难度符合课程教学目标的层级要求；注重考核学生对理论与实践知识的掌握程度以及理解应用能力和综合应变能力。</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30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16"/>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3.评分标准 </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评分要点明确，赋分合理。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785"/>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4.题目设计</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选题意义明确，题目符合考试形式特点，考核要求表述清楚。</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502"/>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5.复本题目</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9871E0">
            <w:pPr>
              <w:spacing w:line="320" w:lineRule="exact"/>
              <w:rPr>
                <w:rFonts w:ascii="方正仿宋_GBK" w:eastAsia="方正仿宋_GBK" w:hint="eastAsia"/>
                <w:sz w:val="24"/>
              </w:rPr>
            </w:pPr>
            <w:r w:rsidRPr="009871E0">
              <w:rPr>
                <w:rFonts w:ascii="方正仿宋_GBK" w:eastAsia="方正仿宋_GBK" w:hint="eastAsia"/>
                <w:color w:val="000000"/>
                <w:kern w:val="24"/>
                <w:szCs w:val="21"/>
              </w:rPr>
              <w:t>A/B两卷题目分值相同，难度相当。</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630"/>
          <w:jc w:val="center"/>
        </w:trPr>
        <w:tc>
          <w:tcPr>
            <w:tcW w:w="1271"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6.试卷审签 </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r w:rsidRPr="009871E0">
              <w:rPr>
                <w:rFonts w:ascii="方正仿宋_GBK" w:eastAsia="方正仿宋_GBK" w:hint="eastAsia"/>
                <w:color w:val="000000"/>
                <w:kern w:val="24"/>
                <w:szCs w:val="21"/>
              </w:rPr>
              <w:t>二级学院认真履行审签手续。</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jc w:val="center"/>
              <w:rPr>
                <w:rFonts w:ascii="方正仿宋_GBK" w:eastAsia="方正仿宋_GBK" w:hint="eastAsia"/>
                <w:sz w:val="24"/>
              </w:rPr>
            </w:pPr>
            <w:r w:rsidRPr="009871E0">
              <w:rPr>
                <w:rFonts w:ascii="方正仿宋_GBK" w:eastAsia="方正仿宋_GBK" w:hint="eastAsia"/>
                <w:sz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 w:val="24"/>
              </w:rPr>
            </w:pPr>
          </w:p>
        </w:tc>
      </w:tr>
      <w:tr w:rsidR="00A130EA" w:rsidRPr="009871E0" w:rsidTr="009871E0">
        <w:trPr>
          <w:cantSplit/>
          <w:trHeight w:val="543"/>
          <w:jc w:val="center"/>
        </w:trPr>
        <w:tc>
          <w:tcPr>
            <w:tcW w:w="1271" w:type="dxa"/>
            <w:tcBorders>
              <w:top w:val="single" w:sz="4" w:space="0" w:color="auto"/>
              <w:left w:val="single" w:sz="4" w:space="0" w:color="auto"/>
              <w:bottom w:val="single" w:sz="4" w:space="0" w:color="auto"/>
            </w:tcBorders>
            <w:vAlign w:val="center"/>
          </w:tcPr>
          <w:p w:rsidR="00A130EA" w:rsidRPr="009871E0" w:rsidRDefault="00A130EA" w:rsidP="003B2FEF">
            <w:pPr>
              <w:spacing w:line="420" w:lineRule="exact"/>
              <w:rPr>
                <w:rFonts w:ascii="方正仿宋_GBK" w:eastAsia="方正仿宋_GBK" w:hint="eastAsia"/>
                <w:b/>
                <w:szCs w:val="21"/>
              </w:rPr>
            </w:pPr>
            <w:r w:rsidRPr="009871E0">
              <w:rPr>
                <w:rFonts w:ascii="方正仿宋_GBK" w:eastAsia="方正仿宋_GBK" w:hint="eastAsia"/>
                <w:sz w:val="28"/>
              </w:rPr>
              <w:t xml:space="preserve"> </w:t>
            </w:r>
            <w:r w:rsidRPr="009871E0">
              <w:rPr>
                <w:rFonts w:ascii="方正仿宋_GBK" w:eastAsia="方正仿宋_GBK" w:hint="eastAsia"/>
                <w:b/>
                <w:color w:val="000000"/>
                <w:kern w:val="24"/>
                <w:szCs w:val="21"/>
              </w:rPr>
              <w:t>合计</w:t>
            </w:r>
          </w:p>
        </w:tc>
        <w:tc>
          <w:tcPr>
            <w:tcW w:w="7938"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szCs w:val="21"/>
              </w:rPr>
            </w:pPr>
          </w:p>
        </w:tc>
      </w:tr>
      <w:tr w:rsidR="00A130EA" w:rsidRPr="009871E0" w:rsidTr="009871E0">
        <w:trPr>
          <w:cantSplit/>
          <w:trHeight w:val="1736"/>
          <w:jc w:val="center"/>
        </w:trPr>
        <w:tc>
          <w:tcPr>
            <w:tcW w:w="1271" w:type="dxa"/>
            <w:vMerge w:val="restart"/>
            <w:tcBorders>
              <w:top w:val="single" w:sz="4" w:space="0" w:color="auto"/>
              <w:left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 xml:space="preserve"> </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审核结果</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tc>
        <w:tc>
          <w:tcPr>
            <w:tcW w:w="7938" w:type="dxa"/>
            <w:gridSpan w:val="7"/>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存在的主要问题及建议：</w:t>
            </w: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p>
          <w:p w:rsidR="00A130EA" w:rsidRPr="009871E0" w:rsidRDefault="00A130EA" w:rsidP="003B2FEF">
            <w:pPr>
              <w:spacing w:line="420" w:lineRule="exact"/>
              <w:rPr>
                <w:rFonts w:ascii="方正仿宋_GBK" w:eastAsia="方正仿宋_GBK" w:hint="eastAsia"/>
                <w:b/>
                <w:color w:val="000000"/>
                <w:kern w:val="24"/>
                <w:szCs w:val="21"/>
              </w:rPr>
            </w:pPr>
            <w:bookmarkStart w:id="1" w:name="_GoBack"/>
            <w:bookmarkEnd w:id="1"/>
          </w:p>
          <w:p w:rsidR="00A130EA" w:rsidRPr="009871E0" w:rsidRDefault="00A130EA" w:rsidP="003B2FEF">
            <w:pPr>
              <w:spacing w:line="420" w:lineRule="exact"/>
              <w:rPr>
                <w:rFonts w:ascii="方正仿宋_GBK" w:eastAsia="方正仿宋_GBK" w:hint="eastAsia"/>
                <w:b/>
                <w:color w:val="000000"/>
                <w:kern w:val="24"/>
                <w:szCs w:val="21"/>
              </w:rPr>
            </w:pPr>
          </w:p>
        </w:tc>
      </w:tr>
      <w:tr w:rsidR="00A130EA" w:rsidRPr="009871E0" w:rsidTr="009871E0">
        <w:trPr>
          <w:cantSplit/>
          <w:trHeight w:val="427"/>
          <w:jc w:val="center"/>
        </w:trPr>
        <w:tc>
          <w:tcPr>
            <w:tcW w:w="1271" w:type="dxa"/>
            <w:vMerge/>
            <w:tcBorders>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p>
        </w:tc>
        <w:tc>
          <w:tcPr>
            <w:tcW w:w="4586"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该试卷可否用于期末考核</w:t>
            </w: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可用</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 w:val="36"/>
                <w:szCs w:val="36"/>
              </w:rPr>
              <w:t>□</w:t>
            </w:r>
            <w:r w:rsidRPr="009871E0">
              <w:rPr>
                <w:rFonts w:ascii="方正仿宋_GBK" w:eastAsia="方正仿宋_GBK" w:hint="eastAsia"/>
                <w:b/>
                <w:color w:val="000000"/>
                <w:kern w:val="24"/>
                <w:szCs w:val="21"/>
              </w:rPr>
              <w:t>不可用</w:t>
            </w:r>
          </w:p>
        </w:tc>
      </w:tr>
      <w:tr w:rsidR="00A130EA" w:rsidRPr="009871E0" w:rsidTr="009871E0">
        <w:trPr>
          <w:cantSplit/>
          <w:trHeight w:val="623"/>
          <w:jc w:val="center"/>
        </w:trPr>
        <w:tc>
          <w:tcPr>
            <w:tcW w:w="9209" w:type="dxa"/>
            <w:gridSpan w:val="8"/>
            <w:tcBorders>
              <w:top w:val="single" w:sz="4" w:space="0" w:color="auto"/>
              <w:left w:val="single" w:sz="4" w:space="0" w:color="auto"/>
              <w:bottom w:val="single" w:sz="4" w:space="0" w:color="auto"/>
              <w:right w:val="single" w:sz="4" w:space="0" w:color="auto"/>
            </w:tcBorders>
            <w:vAlign w:val="center"/>
          </w:tcPr>
          <w:p w:rsidR="00A130EA" w:rsidRPr="009871E0" w:rsidRDefault="00A130EA" w:rsidP="003B2FEF">
            <w:pPr>
              <w:spacing w:line="420" w:lineRule="exact"/>
              <w:rPr>
                <w:rFonts w:ascii="方正仿宋_GBK" w:eastAsia="方正仿宋_GBK" w:hint="eastAsia"/>
                <w:b/>
                <w:color w:val="000000"/>
                <w:kern w:val="24"/>
                <w:szCs w:val="21"/>
              </w:rPr>
            </w:pPr>
            <w:r w:rsidRPr="009871E0">
              <w:rPr>
                <w:rFonts w:ascii="方正仿宋_GBK" w:eastAsia="方正仿宋_GBK" w:hint="eastAsia"/>
                <w:b/>
                <w:color w:val="000000"/>
                <w:kern w:val="24"/>
                <w:szCs w:val="21"/>
              </w:rPr>
              <w:t>审核专家（签字）：                                       年    月    日</w:t>
            </w:r>
          </w:p>
        </w:tc>
      </w:tr>
    </w:tbl>
    <w:p w:rsidR="00B33ED2" w:rsidRDefault="00B33ED2" w:rsidP="00A130EA"/>
    <w:sectPr w:rsidR="00B33E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EA"/>
    <w:rsid w:val="002764A7"/>
    <w:rsid w:val="00643B60"/>
    <w:rsid w:val="00732A91"/>
    <w:rsid w:val="0075564C"/>
    <w:rsid w:val="009871E0"/>
    <w:rsid w:val="00A04DA1"/>
    <w:rsid w:val="00A130EA"/>
    <w:rsid w:val="00B33ED2"/>
    <w:rsid w:val="00C31300"/>
    <w:rsid w:val="00F25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56D4"/>
  <w15:chartTrackingRefBased/>
  <w15:docId w15:val="{41D88CDA-4C99-43F7-A82F-5B0DD56A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0EA"/>
    <w:pPr>
      <w:widowControl w:val="0"/>
      <w:jc w:val="both"/>
    </w:pPr>
    <w:rPr>
      <w:rFonts w:ascii="Times New Roman" w:eastAsia="宋体" w:hAnsi="Times New Roman" w:cs="Times New Roman"/>
      <w:szCs w:val="24"/>
    </w:rPr>
  </w:style>
  <w:style w:type="paragraph" w:styleId="1">
    <w:name w:val="heading 1"/>
    <w:basedOn w:val="a"/>
    <w:next w:val="a"/>
    <w:link w:val="10"/>
    <w:qFormat/>
    <w:rsid w:val="00A130E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A130EA"/>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2026-04-23T01:40:00Z</dcterms:created>
  <dcterms:modified xsi:type="dcterms:W3CDTF">2026-04-23T02:29:00Z</dcterms:modified>
</cp:coreProperties>
</file>